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D2" w:rsidRDefault="007F3A12" w:rsidP="003E255E">
      <w:pPr>
        <w:tabs>
          <w:tab w:val="left" w:pos="142"/>
        </w:tabs>
        <w:spacing w:line="240" w:lineRule="auto"/>
        <w:ind w:left="-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INFORMACJA O PROPONOWANYCH W PROGRAMIE MIEJSKIM</w:t>
      </w:r>
    </w:p>
    <w:p w:rsidR="00A24D16" w:rsidRDefault="007F3A12" w:rsidP="00A24D16">
      <w:pPr>
        <w:tabs>
          <w:tab w:val="left" w:pos="142"/>
        </w:tabs>
        <w:spacing w:line="240" w:lineRule="auto"/>
        <w:ind w:left="-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INDYWIDUALNYCH UBEZPIECZENIACH  NNW DLA UCZNIÓW  NA ROK SZKOLNY 2018/2019</w:t>
      </w:r>
    </w:p>
    <w:p w:rsidR="00A24D16" w:rsidRDefault="003E255E" w:rsidP="00A24D16">
      <w:pPr>
        <w:pStyle w:val="Akapitzlist"/>
        <w:numPr>
          <w:ilvl w:val="0"/>
          <w:numId w:val="6"/>
        </w:numPr>
        <w:tabs>
          <w:tab w:val="left" w:pos="142"/>
        </w:tabs>
        <w:spacing w:line="240" w:lineRule="auto"/>
        <w:ind w:left="-567" w:firstLine="0"/>
        <w:jc w:val="both"/>
        <w:rPr>
          <w:rFonts w:ascii="Arial" w:hAnsi="Arial" w:cs="Arial"/>
          <w:sz w:val="28"/>
          <w:szCs w:val="28"/>
        </w:rPr>
      </w:pPr>
      <w:r w:rsidRPr="00A24D16">
        <w:rPr>
          <w:rFonts w:ascii="Arial" w:hAnsi="Arial" w:cs="Arial"/>
          <w:sz w:val="28"/>
          <w:szCs w:val="28"/>
        </w:rPr>
        <w:t>Proponowane rozwiązanie opiera się na bezpośrednim zawieraniu umowy ubezpieczenia NNW (kupieniu polisy) przez rodzica/opiekuna prawnego za pośrednictwem platformy internetowej, do której link będzie znajdował się na stronie internetowej szkoły/jest zapisany na ulotce.</w:t>
      </w:r>
    </w:p>
    <w:p w:rsidR="00A24D16" w:rsidRDefault="003E255E" w:rsidP="00A24D16">
      <w:pPr>
        <w:pStyle w:val="Akapitzlist"/>
        <w:numPr>
          <w:ilvl w:val="0"/>
          <w:numId w:val="6"/>
        </w:numPr>
        <w:tabs>
          <w:tab w:val="left" w:pos="142"/>
        </w:tabs>
        <w:spacing w:line="240" w:lineRule="auto"/>
        <w:ind w:left="-284" w:hanging="643"/>
        <w:jc w:val="both"/>
        <w:rPr>
          <w:rFonts w:ascii="Arial" w:hAnsi="Arial" w:cs="Arial"/>
          <w:sz w:val="28"/>
          <w:szCs w:val="28"/>
        </w:rPr>
      </w:pPr>
      <w:r w:rsidRPr="00A24D16">
        <w:rPr>
          <w:rFonts w:ascii="Arial" w:hAnsi="Arial" w:cs="Arial"/>
          <w:sz w:val="28"/>
          <w:szCs w:val="28"/>
        </w:rPr>
        <w:t xml:space="preserve">Rodzice/opiekunowie prawni mogą samodzielnie zdecydować o zakresie optymalnej ochrony dostosowanej do potrzeb swojego dziecka, a także poprawnie zawrzeć umowy ubezpieczenia pod względem prawnym. </w:t>
      </w:r>
    </w:p>
    <w:p w:rsidR="00A24D16" w:rsidRDefault="002B7E7E" w:rsidP="00A24D16">
      <w:pPr>
        <w:pStyle w:val="Akapitzlist"/>
        <w:numPr>
          <w:ilvl w:val="0"/>
          <w:numId w:val="6"/>
        </w:numPr>
        <w:tabs>
          <w:tab w:val="left" w:pos="142"/>
        </w:tabs>
        <w:spacing w:line="240" w:lineRule="auto"/>
        <w:ind w:left="-567" w:firstLine="643"/>
        <w:jc w:val="both"/>
        <w:rPr>
          <w:rFonts w:ascii="Arial" w:hAnsi="Arial" w:cs="Arial"/>
          <w:sz w:val="28"/>
          <w:szCs w:val="28"/>
        </w:rPr>
      </w:pPr>
      <w:r w:rsidRPr="00A24D16">
        <w:rPr>
          <w:rFonts w:ascii="Arial" w:hAnsi="Arial" w:cs="Arial"/>
          <w:sz w:val="28"/>
          <w:szCs w:val="28"/>
        </w:rPr>
        <w:t xml:space="preserve">Ubezpieczenie NNW jest dobrowolne/ </w:t>
      </w:r>
      <w:bookmarkStart w:id="0" w:name="_GoBack"/>
      <w:bookmarkEnd w:id="0"/>
      <w:r w:rsidRPr="00A24D16">
        <w:rPr>
          <w:rFonts w:ascii="Arial" w:hAnsi="Arial" w:cs="Arial"/>
          <w:sz w:val="28"/>
          <w:szCs w:val="28"/>
        </w:rPr>
        <w:t xml:space="preserve">Prosimy – po dokonaniu ubezpieczenia – o zgłoszenie wychowawcom, czy uczeń jest ubezpieczony </w:t>
      </w:r>
      <w:r w:rsidR="00A24D16">
        <w:rPr>
          <w:rFonts w:ascii="Arial" w:hAnsi="Arial" w:cs="Arial"/>
          <w:sz w:val="28"/>
          <w:szCs w:val="28"/>
        </w:rPr>
        <w:t xml:space="preserve">                  </w:t>
      </w:r>
      <w:r w:rsidRPr="00A24D16">
        <w:rPr>
          <w:rFonts w:ascii="Arial" w:hAnsi="Arial" w:cs="Arial"/>
          <w:sz w:val="28"/>
          <w:szCs w:val="28"/>
        </w:rPr>
        <w:t>( tak/nie)</w:t>
      </w:r>
    </w:p>
    <w:p w:rsidR="00A24D16" w:rsidRDefault="00A24D16" w:rsidP="00A24D16">
      <w:pPr>
        <w:pStyle w:val="Akapitzlist"/>
        <w:tabs>
          <w:tab w:val="left" w:pos="142"/>
        </w:tabs>
        <w:spacing w:line="240" w:lineRule="auto"/>
        <w:ind w:left="-284"/>
        <w:rPr>
          <w:rFonts w:ascii="Arial" w:hAnsi="Arial" w:cs="Arial"/>
          <w:sz w:val="28"/>
          <w:szCs w:val="28"/>
        </w:rPr>
      </w:pPr>
    </w:p>
    <w:p w:rsidR="003E255E" w:rsidRPr="00A24D16" w:rsidRDefault="003E255E" w:rsidP="00A24D16">
      <w:pPr>
        <w:pStyle w:val="Akapitzlist"/>
        <w:tabs>
          <w:tab w:val="left" w:pos="142"/>
        </w:tabs>
        <w:spacing w:line="240" w:lineRule="auto"/>
        <w:ind w:left="436"/>
        <w:rPr>
          <w:rFonts w:ascii="Arial" w:hAnsi="Arial" w:cs="Arial"/>
          <w:sz w:val="28"/>
          <w:szCs w:val="28"/>
        </w:rPr>
      </w:pPr>
      <w:r w:rsidRPr="00A24D16">
        <w:rPr>
          <w:rFonts w:ascii="Arial" w:hAnsi="Arial" w:cs="Arial"/>
          <w:b/>
          <w:sz w:val="28"/>
          <w:szCs w:val="28"/>
        </w:rPr>
        <w:t xml:space="preserve"> oferty ubezpieczenia NNW na </w:t>
      </w:r>
      <w:r w:rsidR="00A24D16">
        <w:rPr>
          <w:rFonts w:ascii="Arial" w:hAnsi="Arial" w:cs="Arial"/>
          <w:b/>
          <w:sz w:val="28"/>
          <w:szCs w:val="28"/>
        </w:rPr>
        <w:t xml:space="preserve">rok szkolny 2018/2019 </w:t>
      </w:r>
      <w:r w:rsidRPr="00A24D16">
        <w:rPr>
          <w:rFonts w:ascii="Arial" w:hAnsi="Arial" w:cs="Arial"/>
          <w:b/>
          <w:sz w:val="28"/>
          <w:szCs w:val="28"/>
        </w:rPr>
        <w:t>:</w:t>
      </w:r>
    </w:p>
    <w:p w:rsidR="00A24D16" w:rsidRDefault="00A24D16" w:rsidP="00A24D16">
      <w:pPr>
        <w:pStyle w:val="Akapitzlist"/>
        <w:tabs>
          <w:tab w:val="left" w:pos="142"/>
        </w:tabs>
        <w:ind w:left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3E255E" w:rsidRPr="003E255E">
        <w:rPr>
          <w:rFonts w:ascii="Arial" w:hAnsi="Arial" w:cs="Arial"/>
          <w:sz w:val="28"/>
          <w:szCs w:val="28"/>
        </w:rPr>
        <w:t>Nord Partner Sp. z o. o., która oferuje zawarcie ubezpieczenia w jednym</w:t>
      </w:r>
      <w:r w:rsidR="003E255E">
        <w:rPr>
          <w:rFonts w:ascii="Arial" w:hAnsi="Arial" w:cs="Arial"/>
          <w:sz w:val="28"/>
          <w:szCs w:val="28"/>
        </w:rPr>
        <w:t xml:space="preserve">                    </w:t>
      </w:r>
      <w:r w:rsidR="003E255E" w:rsidRPr="003E255E">
        <w:rPr>
          <w:rFonts w:ascii="Arial" w:hAnsi="Arial" w:cs="Arial"/>
          <w:sz w:val="28"/>
          <w:szCs w:val="28"/>
        </w:rPr>
        <w:t xml:space="preserve"> z dwóch towarzystw ubezpieczeń tj. </w:t>
      </w:r>
      <w:proofErr w:type="spellStart"/>
      <w:r w:rsidR="003E255E" w:rsidRPr="003E255E">
        <w:rPr>
          <w:rFonts w:ascii="Arial" w:hAnsi="Arial" w:cs="Arial"/>
          <w:sz w:val="28"/>
          <w:szCs w:val="28"/>
        </w:rPr>
        <w:t>Uniqa</w:t>
      </w:r>
      <w:proofErr w:type="spellEnd"/>
      <w:r w:rsidR="003E255E" w:rsidRPr="003E255E">
        <w:rPr>
          <w:rFonts w:ascii="Arial" w:hAnsi="Arial" w:cs="Arial"/>
          <w:sz w:val="28"/>
          <w:szCs w:val="28"/>
        </w:rPr>
        <w:t xml:space="preserve"> TU S.A. lub </w:t>
      </w:r>
      <w:proofErr w:type="spellStart"/>
      <w:r w:rsidR="003E255E" w:rsidRPr="003E255E">
        <w:rPr>
          <w:rFonts w:ascii="Arial" w:hAnsi="Arial" w:cs="Arial"/>
          <w:sz w:val="28"/>
          <w:szCs w:val="28"/>
        </w:rPr>
        <w:t>InterRisk</w:t>
      </w:r>
      <w:proofErr w:type="spellEnd"/>
      <w:r w:rsidR="003E255E" w:rsidRPr="003E255E">
        <w:rPr>
          <w:rFonts w:ascii="Arial" w:hAnsi="Arial" w:cs="Arial"/>
          <w:sz w:val="28"/>
          <w:szCs w:val="28"/>
        </w:rPr>
        <w:t xml:space="preserve"> TU S.A. Oferta obejmuje wiele wariantów ubezpieczenia, zróżnicowanych pod względem zakresu i wysokości składki. Umowę zawiera się z wykorzystaniem specjalnie przygotowanej platformy internetowej znajdującej się pod adresem </w:t>
      </w:r>
      <w:hyperlink r:id="rId5" w:history="1">
        <w:r w:rsidR="003E255E" w:rsidRPr="00A24D16">
          <w:rPr>
            <w:rStyle w:val="Hipercze"/>
            <w:rFonts w:ascii="Arial" w:hAnsi="Arial" w:cs="Arial"/>
            <w:color w:val="auto"/>
            <w:sz w:val="28"/>
            <w:szCs w:val="28"/>
          </w:rPr>
          <w:t>https</w:t>
        </w:r>
        <w:r w:rsidR="003E255E" w:rsidRPr="00A24D16">
          <w:rPr>
            <w:rStyle w:val="Hipercze"/>
            <w:rFonts w:ascii="Arial" w:hAnsi="Arial" w:cs="Arial"/>
            <w:b/>
            <w:color w:val="auto"/>
            <w:sz w:val="28"/>
            <w:szCs w:val="28"/>
          </w:rPr>
          <w:t>://www.ubezpieczenieuczniow.pl/</w:t>
        </w:r>
      </w:hyperlink>
      <w:r w:rsidR="003E255E">
        <w:rPr>
          <w:rFonts w:ascii="Arial" w:hAnsi="Arial" w:cs="Arial"/>
          <w:b/>
          <w:sz w:val="28"/>
          <w:szCs w:val="28"/>
        </w:rPr>
        <w:t xml:space="preserve">   </w:t>
      </w:r>
      <w:r w:rsidR="003E255E" w:rsidRPr="003E255E">
        <w:rPr>
          <w:rFonts w:ascii="Arial" w:hAnsi="Arial" w:cs="Arial"/>
          <w:sz w:val="28"/>
          <w:szCs w:val="28"/>
        </w:rPr>
        <w:t>Każdy rodzic/opiekun prawny może sprawdzić na platformie szczegóły oferty po wprowadzeniu kodu identyfikacyjnego Miasta Opola. Kod znajduje się na każdej ulotce dla rodziców/opiekunów prawnych, aby od razu bezpośrednio po inauguracji nowego roku szkolnego mogli zapoznać się z ofertą</w:t>
      </w:r>
    </w:p>
    <w:p w:rsidR="003E255E" w:rsidRPr="003E255E" w:rsidRDefault="00A24D16" w:rsidP="00A24D16">
      <w:pPr>
        <w:pStyle w:val="Akapitzlist"/>
        <w:tabs>
          <w:tab w:val="left" w:pos="142"/>
        </w:tabs>
        <w:ind w:left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3E255E" w:rsidRPr="003E255E">
        <w:rPr>
          <w:rFonts w:ascii="Arial" w:hAnsi="Arial" w:cs="Arial"/>
          <w:sz w:val="28"/>
          <w:szCs w:val="28"/>
        </w:rPr>
        <w:t xml:space="preserve">za pośrednictwem Nauczycielskiej Agencji Ubezpieczeniowej S.A., która przygotowała również ofertę </w:t>
      </w:r>
      <w:proofErr w:type="spellStart"/>
      <w:r w:rsidR="003E255E" w:rsidRPr="003E255E">
        <w:rPr>
          <w:rFonts w:ascii="Arial" w:hAnsi="Arial" w:cs="Arial"/>
          <w:sz w:val="28"/>
          <w:szCs w:val="28"/>
        </w:rPr>
        <w:t>InterRisk</w:t>
      </w:r>
      <w:proofErr w:type="spellEnd"/>
      <w:r w:rsidR="003E255E" w:rsidRPr="003E255E">
        <w:rPr>
          <w:rFonts w:ascii="Arial" w:hAnsi="Arial" w:cs="Arial"/>
          <w:sz w:val="28"/>
          <w:szCs w:val="28"/>
        </w:rPr>
        <w:t xml:space="preserve"> TU S.A. jednak bazującą na innych założeniach i schematach. Rodzice po zalogowaniu się, za pomocą kodu znajdującego się na ulotce, będą mogli na platformie internetowej </w:t>
      </w:r>
      <w:r w:rsidR="003E255E" w:rsidRPr="003E255E">
        <w:rPr>
          <w:rFonts w:ascii="Arial" w:hAnsi="Arial" w:cs="Arial"/>
          <w:b/>
          <w:sz w:val="28"/>
          <w:szCs w:val="28"/>
        </w:rPr>
        <w:t>https://ubezpieczenia.nau.pl/</w:t>
      </w:r>
      <w:r w:rsidR="003E255E" w:rsidRPr="003E255E">
        <w:rPr>
          <w:rFonts w:ascii="Arial" w:hAnsi="Arial" w:cs="Arial"/>
          <w:sz w:val="28"/>
          <w:szCs w:val="28"/>
        </w:rPr>
        <w:t xml:space="preserve"> wybrać odpowiadający im wariant i zawrzeć ubezpieczenie.</w:t>
      </w:r>
    </w:p>
    <w:p w:rsidR="003E255E" w:rsidRPr="003E255E" w:rsidRDefault="003E255E" w:rsidP="003E255E">
      <w:pPr>
        <w:tabs>
          <w:tab w:val="left" w:pos="142"/>
        </w:tabs>
        <w:ind w:left="-284"/>
        <w:rPr>
          <w:rFonts w:ascii="Arial" w:hAnsi="Arial" w:cs="Arial"/>
          <w:sz w:val="28"/>
          <w:szCs w:val="28"/>
        </w:rPr>
      </w:pPr>
      <w:r w:rsidRPr="003E255E">
        <w:rPr>
          <w:rFonts w:ascii="Arial" w:hAnsi="Arial" w:cs="Arial"/>
          <w:sz w:val="28"/>
          <w:szCs w:val="28"/>
        </w:rPr>
        <w:t>W obu przypadkach płatność dokonywania jest on-line a polisę rodzic otrzymuje e-mailem na wskazany adres poczty internetowej. Na platformach zamieszczone są wszystkie niezbędne do zawarcia ubezpieczenia informacje m.in. zakres ubezpieczenia, ogólne i szczególne warunki, dokumenty szkodowe, itp.</w:t>
      </w:r>
    </w:p>
    <w:p w:rsidR="000B0D8B" w:rsidRPr="00D63F46" w:rsidRDefault="000B0D8B" w:rsidP="002B7E7E">
      <w:pPr>
        <w:pStyle w:val="Akapitzlist"/>
        <w:tabs>
          <w:tab w:val="left" w:pos="142"/>
        </w:tabs>
        <w:rPr>
          <w:rFonts w:ascii="Arial" w:hAnsi="Arial" w:cs="Arial"/>
          <w:sz w:val="28"/>
          <w:szCs w:val="28"/>
        </w:rPr>
      </w:pPr>
    </w:p>
    <w:sectPr w:rsidR="000B0D8B" w:rsidRPr="00D63F46" w:rsidSect="007F3A12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407B"/>
    <w:multiLevelType w:val="hybridMultilevel"/>
    <w:tmpl w:val="FEFE07EE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123D6132"/>
    <w:multiLevelType w:val="hybridMultilevel"/>
    <w:tmpl w:val="95C2CC7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D0C7D85"/>
    <w:multiLevelType w:val="hybridMultilevel"/>
    <w:tmpl w:val="3C3E7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C3DB5"/>
    <w:multiLevelType w:val="hybridMultilevel"/>
    <w:tmpl w:val="970C4826"/>
    <w:lvl w:ilvl="0" w:tplc="5EAEBC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3EC3EB2"/>
    <w:multiLevelType w:val="hybridMultilevel"/>
    <w:tmpl w:val="C2E6A812"/>
    <w:lvl w:ilvl="0" w:tplc="041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62966D55"/>
    <w:multiLevelType w:val="hybridMultilevel"/>
    <w:tmpl w:val="4B40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12"/>
    <w:rsid w:val="000B0D8B"/>
    <w:rsid w:val="002B7E7E"/>
    <w:rsid w:val="003E255E"/>
    <w:rsid w:val="007F3A12"/>
    <w:rsid w:val="00A24D16"/>
    <w:rsid w:val="00D63F46"/>
    <w:rsid w:val="00E8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F41E"/>
  <w15:chartTrackingRefBased/>
  <w15:docId w15:val="{C1FA49F8-F2F2-4FCA-BFB7-00373DCB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A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255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bezpieczenieuczni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Raźniewska</dc:creator>
  <cp:keywords/>
  <dc:description/>
  <cp:lastModifiedBy>Joanna Raźniewska</cp:lastModifiedBy>
  <cp:revision>5</cp:revision>
  <cp:lastPrinted>2018-09-06T12:04:00Z</cp:lastPrinted>
  <dcterms:created xsi:type="dcterms:W3CDTF">2018-09-04T19:07:00Z</dcterms:created>
  <dcterms:modified xsi:type="dcterms:W3CDTF">2018-09-06T12:08:00Z</dcterms:modified>
</cp:coreProperties>
</file>